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70" w:rsidRDefault="00ED3180" w:rsidP="007B72F1">
      <w:pPr>
        <w:pStyle w:val="normal0"/>
        <w:pBdr>
          <w:bottom w:val="single" w:sz="12" w:space="1" w:color="auto"/>
        </w:pBdr>
        <w:rPr>
          <w:rFonts w:ascii="Yu Gothic Light" w:eastAsia="Yu Gothic Light" w:hAnsi="Yu Gothic Light" w:cs="Gisha"/>
          <w:b/>
          <w:sz w:val="40"/>
          <w:szCs w:val="40"/>
        </w:rPr>
      </w:pPr>
      <w:r>
        <w:rPr>
          <w:rFonts w:ascii="Gill Sans Ultra Bold" w:eastAsia="Handlee" w:hAnsi="Gill Sans Ultra Bold" w:cs="Gisha"/>
          <w:b/>
          <w:sz w:val="36"/>
          <w:szCs w:val="36"/>
        </w:rPr>
        <w:t xml:space="preserve">    </w:t>
      </w:r>
      <w:r w:rsidR="00384F56" w:rsidRPr="00ED3180">
        <w:rPr>
          <w:noProof/>
        </w:rPr>
        <w:drawing>
          <wp:inline distT="0" distB="0" distL="0" distR="0">
            <wp:extent cx="748700" cy="629728"/>
            <wp:effectExtent l="19050" t="0" r="0" b="0"/>
            <wp:docPr id="4" name="Picture 26" descr="http://www.naasbaptist.ie/images/brushed_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aasbaptist.ie/images/brushed_cro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5" cy="63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2F1">
        <w:rPr>
          <w:rFonts w:ascii="Gill Sans Ultra Bold" w:eastAsia="Handlee" w:hAnsi="Gill Sans Ultra Bold" w:cs="Gisha"/>
          <w:b/>
          <w:sz w:val="36"/>
          <w:szCs w:val="36"/>
        </w:rPr>
        <w:t xml:space="preserve"> </w:t>
      </w:r>
      <w:r w:rsidR="005E2886">
        <w:rPr>
          <w:rFonts w:ascii="Gill Sans Ultra Bold" w:eastAsia="Handlee" w:hAnsi="Gill Sans Ultra Bold" w:cs="Gisha"/>
          <w:b/>
          <w:sz w:val="36"/>
          <w:szCs w:val="36"/>
        </w:rPr>
        <w:t xml:space="preserve">  </w:t>
      </w:r>
      <w:r w:rsidR="009F1270">
        <w:rPr>
          <w:rFonts w:ascii="Gill Sans Ultra Bold" w:eastAsia="Handlee" w:hAnsi="Gill Sans Ultra Bold" w:cs="Gisha"/>
          <w:b/>
          <w:sz w:val="36"/>
          <w:szCs w:val="36"/>
        </w:rPr>
        <w:t xml:space="preserve">   </w:t>
      </w:r>
      <w:r w:rsidRPr="009F1270">
        <w:rPr>
          <w:rFonts w:ascii="Yu Gothic Light" w:eastAsia="Yu Gothic Light" w:hAnsi="Yu Gothic Light" w:cs="Gisha"/>
          <w:b/>
          <w:sz w:val="44"/>
          <w:szCs w:val="44"/>
        </w:rPr>
        <w:t>H</w:t>
      </w:r>
      <w:r w:rsidRPr="009F1270">
        <w:rPr>
          <w:rFonts w:ascii="Yu Gothic Light" w:eastAsia="Yu Gothic Light" w:hAnsi="Yu Gothic Light" w:cs="Gisha"/>
          <w:b/>
          <w:sz w:val="40"/>
          <w:szCs w:val="40"/>
        </w:rPr>
        <w:t xml:space="preserve">ilmar </w:t>
      </w:r>
      <w:r w:rsidRPr="009F1270">
        <w:rPr>
          <w:rFonts w:ascii="Yu Gothic Light" w:eastAsia="Yu Gothic Light" w:hAnsi="Yu Gothic Light" w:cs="Gisha"/>
          <w:b/>
          <w:sz w:val="44"/>
          <w:szCs w:val="44"/>
        </w:rPr>
        <w:t>F</w:t>
      </w:r>
      <w:r w:rsidRPr="009F1270">
        <w:rPr>
          <w:rFonts w:ascii="Yu Gothic Light" w:eastAsia="Yu Gothic Light" w:hAnsi="Yu Gothic Light" w:cs="Gisha"/>
          <w:b/>
          <w:sz w:val="40"/>
          <w:szCs w:val="40"/>
        </w:rPr>
        <w:t xml:space="preserve">irst </w:t>
      </w:r>
      <w:r w:rsidRPr="009F1270">
        <w:rPr>
          <w:rFonts w:ascii="Yu Gothic Light" w:eastAsia="Yu Gothic Light" w:hAnsi="Yu Gothic Light" w:cs="Gisha"/>
          <w:b/>
          <w:sz w:val="44"/>
          <w:szCs w:val="44"/>
        </w:rPr>
        <w:t>B</w:t>
      </w:r>
      <w:r w:rsidRPr="009F1270">
        <w:rPr>
          <w:rFonts w:ascii="Yu Gothic Light" w:eastAsia="Yu Gothic Light" w:hAnsi="Yu Gothic Light" w:cs="Gisha"/>
          <w:b/>
          <w:sz w:val="40"/>
          <w:szCs w:val="40"/>
        </w:rPr>
        <w:t xml:space="preserve">aptist </w:t>
      </w:r>
      <w:r w:rsidRPr="009F1270">
        <w:rPr>
          <w:rFonts w:ascii="Yu Gothic Light" w:eastAsia="Yu Gothic Light" w:hAnsi="Yu Gothic Light" w:cs="Gisha"/>
          <w:b/>
          <w:sz w:val="44"/>
          <w:szCs w:val="44"/>
        </w:rPr>
        <w:t>C</w:t>
      </w:r>
      <w:r w:rsidRPr="009F1270">
        <w:rPr>
          <w:rFonts w:ascii="Yu Gothic Light" w:eastAsia="Yu Gothic Light" w:hAnsi="Yu Gothic Light" w:cs="Gisha"/>
          <w:b/>
          <w:sz w:val="40"/>
          <w:szCs w:val="40"/>
        </w:rPr>
        <w:t>hurc</w:t>
      </w:r>
      <w:r w:rsidR="009F1270">
        <w:rPr>
          <w:rFonts w:ascii="Yu Gothic Light" w:eastAsia="Yu Gothic Light" w:hAnsi="Yu Gothic Light" w:cs="Gisha"/>
          <w:b/>
          <w:sz w:val="40"/>
          <w:szCs w:val="40"/>
        </w:rPr>
        <w:t>h</w:t>
      </w:r>
    </w:p>
    <w:p w:rsidR="007B72F1" w:rsidRPr="009F1270" w:rsidRDefault="007B72F1" w:rsidP="009F1270">
      <w:pPr>
        <w:pStyle w:val="normal0"/>
        <w:pBdr>
          <w:bottom w:val="single" w:sz="12" w:space="1" w:color="auto"/>
        </w:pBdr>
        <w:jc w:val="center"/>
        <w:rPr>
          <w:rFonts w:ascii="Yu Gothic Light" w:eastAsia="Yu Gothic Light" w:hAnsi="Yu Gothic Light" w:cs="Gisha"/>
          <w:b/>
          <w:sz w:val="26"/>
          <w:szCs w:val="26"/>
        </w:rPr>
      </w:pPr>
      <w:r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20038 W. Second </w:t>
      </w:r>
      <w:proofErr w:type="gramStart"/>
      <w:r w:rsidRPr="009F1270">
        <w:rPr>
          <w:rFonts w:ascii="Yu Gothic Light" w:eastAsia="Yu Gothic Light" w:hAnsi="Yu Gothic Light" w:cs="Gisha"/>
          <w:b/>
          <w:sz w:val="26"/>
          <w:szCs w:val="26"/>
        </w:rPr>
        <w:t>Street</w:t>
      </w:r>
      <w:r w:rsidR="009F1270"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  *</w:t>
      </w:r>
      <w:proofErr w:type="gramEnd"/>
      <w:r w:rsidR="00292278"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  H</w:t>
      </w:r>
      <w:r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ilmar, CA </w:t>
      </w:r>
      <w:r w:rsidR="001F70C0"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95324 </w:t>
      </w:r>
      <w:r w:rsidR="009F1270"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 *  </w:t>
      </w:r>
      <w:r w:rsidRPr="009F1270">
        <w:rPr>
          <w:rFonts w:ascii="Yu Gothic Light" w:eastAsia="Yu Gothic Light" w:hAnsi="Yu Gothic Light" w:cs="Gisha"/>
          <w:b/>
          <w:sz w:val="26"/>
          <w:szCs w:val="26"/>
        </w:rPr>
        <w:t>(209) 667-0306</w:t>
      </w:r>
    </w:p>
    <w:p w:rsidR="005E2886" w:rsidRPr="009F1270" w:rsidRDefault="005E2886" w:rsidP="007B72F1">
      <w:pPr>
        <w:pStyle w:val="normal0"/>
        <w:pBdr>
          <w:bottom w:val="single" w:sz="12" w:space="1" w:color="auto"/>
        </w:pBdr>
        <w:rPr>
          <w:rFonts w:ascii="Yu Gothic Light" w:eastAsia="Yu Gothic Light" w:hAnsi="Yu Gothic Light" w:cs="Gisha"/>
          <w:b/>
          <w:sz w:val="26"/>
          <w:szCs w:val="26"/>
        </w:rPr>
      </w:pPr>
      <w:r w:rsidRPr="009F1270">
        <w:rPr>
          <w:rFonts w:ascii="Yu Gothic Light" w:eastAsia="Yu Gothic Light" w:hAnsi="Yu Gothic Light" w:cs="Gisha"/>
          <w:b/>
          <w:sz w:val="26"/>
          <w:szCs w:val="26"/>
        </w:rPr>
        <w:t xml:space="preserve">             </w:t>
      </w:r>
      <w:r w:rsidRPr="009F1270">
        <w:rPr>
          <w:rFonts w:ascii="Yu Gothic Light" w:eastAsia="Yu Gothic Light" w:hAnsi="Yu Gothic Light" w:cs="Gisha"/>
          <w:b/>
          <w:sz w:val="26"/>
          <w:szCs w:val="26"/>
        </w:rPr>
        <w:tab/>
      </w:r>
      <w:r w:rsidRPr="009F1270">
        <w:rPr>
          <w:rFonts w:ascii="Yu Gothic Light" w:eastAsia="Yu Gothic Light" w:hAnsi="Yu Gothic Light" w:cs="Gisha"/>
          <w:b/>
          <w:sz w:val="26"/>
          <w:szCs w:val="26"/>
        </w:rPr>
        <w:tab/>
      </w:r>
      <w:r w:rsidRPr="009F1270">
        <w:rPr>
          <w:rFonts w:ascii="Yu Gothic Light" w:eastAsia="Yu Gothic Light" w:hAnsi="Yu Gothic Light" w:cs="Gisha"/>
          <w:b/>
          <w:sz w:val="26"/>
          <w:szCs w:val="26"/>
        </w:rPr>
        <w:tab/>
        <w:t>www.hilmarfirstbaptist.com</w:t>
      </w:r>
    </w:p>
    <w:p w:rsidR="005E2886" w:rsidRDefault="005E2886" w:rsidP="00ED3180">
      <w:pPr>
        <w:spacing w:after="0"/>
      </w:pPr>
    </w:p>
    <w:p w:rsidR="00ED3180" w:rsidRPr="009F1270" w:rsidRDefault="00A132A5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>Dear Local Business Owner:</w:t>
      </w:r>
    </w:p>
    <w:p w:rsidR="00ED3180" w:rsidRPr="009F1270" w:rsidRDefault="00ED3180" w:rsidP="00ED3180">
      <w:pPr>
        <w:spacing w:after="0"/>
        <w:rPr>
          <w:sz w:val="24"/>
          <w:szCs w:val="24"/>
        </w:rPr>
      </w:pPr>
    </w:p>
    <w:p w:rsidR="00A132A5" w:rsidRPr="009F1270" w:rsidRDefault="00ED3180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 xml:space="preserve">Your support matters!  Please consider helping Hilmar First Baptist Church with our Annual Murder Mystery Dinner and Silent Auction Fundraiser. </w:t>
      </w:r>
      <w:r w:rsidR="006B7E4B" w:rsidRPr="009F1270">
        <w:rPr>
          <w:sz w:val="24"/>
          <w:szCs w:val="24"/>
        </w:rPr>
        <w:t>We will be hosting our Annual e</w:t>
      </w:r>
      <w:r w:rsidRPr="009F1270">
        <w:rPr>
          <w:sz w:val="24"/>
          <w:szCs w:val="24"/>
        </w:rPr>
        <w:t xml:space="preserve">vent on </w:t>
      </w:r>
      <w:r w:rsidR="00625857" w:rsidRPr="009F1270">
        <w:rPr>
          <w:b/>
          <w:sz w:val="24"/>
          <w:szCs w:val="24"/>
        </w:rPr>
        <w:t>A</w:t>
      </w:r>
      <w:r w:rsidR="009F1270" w:rsidRPr="009F1270">
        <w:rPr>
          <w:b/>
          <w:sz w:val="24"/>
          <w:szCs w:val="24"/>
        </w:rPr>
        <w:t>pril 5, 2018</w:t>
      </w:r>
      <w:r w:rsidRPr="009F1270">
        <w:rPr>
          <w:sz w:val="24"/>
          <w:szCs w:val="24"/>
        </w:rPr>
        <w:t xml:space="preserve">. </w:t>
      </w:r>
      <w:r w:rsidR="00A132A5" w:rsidRPr="009F1270">
        <w:rPr>
          <w:sz w:val="24"/>
          <w:szCs w:val="24"/>
        </w:rPr>
        <w:t xml:space="preserve">We as </w:t>
      </w:r>
      <w:r w:rsidR="00627D4A" w:rsidRPr="009F1270">
        <w:rPr>
          <w:sz w:val="24"/>
          <w:szCs w:val="24"/>
        </w:rPr>
        <w:t xml:space="preserve">a </w:t>
      </w:r>
      <w:r w:rsidR="00A132A5" w:rsidRPr="009F1270">
        <w:rPr>
          <w:sz w:val="24"/>
          <w:szCs w:val="24"/>
        </w:rPr>
        <w:t>church</w:t>
      </w:r>
      <w:r w:rsidR="006B7E4B" w:rsidRPr="009F1270">
        <w:rPr>
          <w:sz w:val="24"/>
          <w:szCs w:val="24"/>
        </w:rPr>
        <w:t xml:space="preserve"> provide Dinner, Silent</w:t>
      </w:r>
      <w:r w:rsidR="00A132A5" w:rsidRPr="009F1270">
        <w:rPr>
          <w:sz w:val="24"/>
          <w:szCs w:val="24"/>
        </w:rPr>
        <w:t xml:space="preserve"> &amp; Live</w:t>
      </w:r>
      <w:r w:rsidR="006B7E4B" w:rsidRPr="009F1270">
        <w:rPr>
          <w:sz w:val="24"/>
          <w:szCs w:val="24"/>
        </w:rPr>
        <w:t xml:space="preserve"> Auction</w:t>
      </w:r>
      <w:r w:rsidR="00A132A5" w:rsidRPr="009F1270">
        <w:rPr>
          <w:sz w:val="24"/>
          <w:szCs w:val="24"/>
        </w:rPr>
        <w:t xml:space="preserve">, as well as </w:t>
      </w:r>
      <w:r w:rsidR="006B7E4B" w:rsidRPr="009F1270">
        <w:rPr>
          <w:sz w:val="24"/>
          <w:szCs w:val="24"/>
        </w:rPr>
        <w:t xml:space="preserve">a Raffle.  </w:t>
      </w:r>
      <w:r w:rsidR="00A132A5" w:rsidRPr="009F1270">
        <w:rPr>
          <w:sz w:val="24"/>
          <w:szCs w:val="24"/>
        </w:rPr>
        <w:t xml:space="preserve"> </w:t>
      </w:r>
      <w:r w:rsidRPr="009F1270">
        <w:rPr>
          <w:sz w:val="24"/>
          <w:szCs w:val="24"/>
        </w:rPr>
        <w:t xml:space="preserve"> </w:t>
      </w:r>
      <w:r w:rsidR="006B7E4B" w:rsidRPr="009F1270">
        <w:rPr>
          <w:sz w:val="24"/>
          <w:szCs w:val="24"/>
        </w:rPr>
        <w:t>All proceeds will go towards, bu</w:t>
      </w:r>
      <w:r w:rsidR="00A94494" w:rsidRPr="009F1270">
        <w:rPr>
          <w:sz w:val="24"/>
          <w:szCs w:val="24"/>
        </w:rPr>
        <w:t>t are not limited to: Children</w:t>
      </w:r>
      <w:r w:rsidR="006B7E4B" w:rsidRPr="009F1270">
        <w:rPr>
          <w:sz w:val="24"/>
          <w:szCs w:val="24"/>
        </w:rPr>
        <w:t xml:space="preserve"> </w:t>
      </w:r>
      <w:r w:rsidR="00A94494" w:rsidRPr="009F1270">
        <w:rPr>
          <w:sz w:val="24"/>
          <w:szCs w:val="24"/>
        </w:rPr>
        <w:t xml:space="preserve">and Youth </w:t>
      </w:r>
      <w:r w:rsidR="006B7E4B" w:rsidRPr="009F1270">
        <w:rPr>
          <w:sz w:val="24"/>
          <w:szCs w:val="24"/>
        </w:rPr>
        <w:t>Ministries</w:t>
      </w:r>
      <w:r w:rsidR="00625857" w:rsidRPr="009F1270">
        <w:rPr>
          <w:sz w:val="24"/>
          <w:szCs w:val="24"/>
        </w:rPr>
        <w:t>, Missions, and church</w:t>
      </w:r>
      <w:r w:rsidR="006B7E4B" w:rsidRPr="009F1270">
        <w:rPr>
          <w:sz w:val="24"/>
          <w:szCs w:val="24"/>
        </w:rPr>
        <w:t xml:space="preserve"> maintenance and supplies.</w:t>
      </w:r>
    </w:p>
    <w:p w:rsidR="00A132A5" w:rsidRPr="009F1270" w:rsidRDefault="00A132A5" w:rsidP="00ED3180">
      <w:pPr>
        <w:spacing w:after="0"/>
        <w:rPr>
          <w:sz w:val="24"/>
          <w:szCs w:val="24"/>
        </w:rPr>
      </w:pPr>
    </w:p>
    <w:p w:rsidR="006B7E4B" w:rsidRPr="009F1270" w:rsidRDefault="00A132A5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 xml:space="preserve">If you choose to help, we have a variety of options available.  We are selling Ad spaces for our Dinner placemats and would love to support your business </w:t>
      </w:r>
      <w:r w:rsidR="00292278" w:rsidRPr="009F1270">
        <w:rPr>
          <w:sz w:val="24"/>
          <w:szCs w:val="24"/>
        </w:rPr>
        <w:t xml:space="preserve">on </w:t>
      </w:r>
      <w:r w:rsidRPr="009F1270">
        <w:rPr>
          <w:sz w:val="24"/>
          <w:szCs w:val="24"/>
        </w:rPr>
        <w:t xml:space="preserve">them.  We are also collecting items for our Silent Auction and Raffle.  </w:t>
      </w:r>
      <w:r w:rsidR="005E2886" w:rsidRPr="009F1270">
        <w:rPr>
          <w:sz w:val="24"/>
          <w:szCs w:val="24"/>
        </w:rPr>
        <w:t>Will you choose to support this crucial event by donation an item(s), gift card or service?  We are a non-profit 501(c) 3 organization; all donations are tax deductible.  Therefore, I have included our tax identification number and receipt for your donation, should yo</w:t>
      </w:r>
      <w:r w:rsidR="00625857" w:rsidRPr="009F1270">
        <w:rPr>
          <w:sz w:val="24"/>
          <w:szCs w:val="24"/>
        </w:rPr>
        <w:t xml:space="preserve">u choose to support our event.  </w:t>
      </w:r>
      <w:r w:rsidRPr="009F1270">
        <w:rPr>
          <w:sz w:val="24"/>
          <w:szCs w:val="24"/>
        </w:rPr>
        <w:t>If it</w:t>
      </w:r>
      <w:r w:rsidR="00292278" w:rsidRPr="009F1270">
        <w:rPr>
          <w:sz w:val="24"/>
          <w:szCs w:val="24"/>
        </w:rPr>
        <w:t xml:space="preserve">’s </w:t>
      </w:r>
      <w:r w:rsidRPr="009F1270">
        <w:rPr>
          <w:sz w:val="24"/>
          <w:szCs w:val="24"/>
        </w:rPr>
        <w:t>possible, a church member would be</w:t>
      </w:r>
      <w:r w:rsidR="00292278" w:rsidRPr="009F1270">
        <w:rPr>
          <w:sz w:val="24"/>
          <w:szCs w:val="24"/>
        </w:rPr>
        <w:t xml:space="preserve"> happy to pick up your donation</w:t>
      </w:r>
      <w:r w:rsidRPr="009F1270">
        <w:rPr>
          <w:sz w:val="24"/>
          <w:szCs w:val="24"/>
        </w:rPr>
        <w:t xml:space="preserve"> at your convenience or you may mail it to:</w:t>
      </w:r>
    </w:p>
    <w:p w:rsidR="00A132A5" w:rsidRPr="009F1270" w:rsidRDefault="00A132A5" w:rsidP="00ED3180">
      <w:pPr>
        <w:spacing w:after="0"/>
        <w:rPr>
          <w:sz w:val="24"/>
          <w:szCs w:val="24"/>
        </w:rPr>
      </w:pPr>
    </w:p>
    <w:p w:rsidR="00A132A5" w:rsidRPr="009F1270" w:rsidRDefault="00A132A5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>Hilmar First Baptist</w:t>
      </w:r>
    </w:p>
    <w:p w:rsidR="00A132A5" w:rsidRPr="009F1270" w:rsidRDefault="00A132A5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>20038 W. Second Street</w:t>
      </w:r>
    </w:p>
    <w:p w:rsidR="00A132A5" w:rsidRPr="009F1270" w:rsidRDefault="00A132A5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>Hilmar, CA  95324</w:t>
      </w:r>
    </w:p>
    <w:p w:rsidR="00A132A5" w:rsidRPr="009F1270" w:rsidRDefault="00A132A5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>Attn:  Jennifer Souza</w:t>
      </w:r>
    </w:p>
    <w:p w:rsidR="00384F56" w:rsidRPr="009F1270" w:rsidRDefault="00384F56" w:rsidP="00ED3180">
      <w:pPr>
        <w:spacing w:after="0"/>
        <w:rPr>
          <w:sz w:val="24"/>
          <w:szCs w:val="24"/>
        </w:rPr>
      </w:pPr>
    </w:p>
    <w:p w:rsidR="00384F56" w:rsidRPr="009F1270" w:rsidRDefault="00384F56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 xml:space="preserve">Thank you, in advance, for your time and support!  It is because of your support we are </w:t>
      </w:r>
      <w:r w:rsidR="00292278" w:rsidRPr="009F1270">
        <w:rPr>
          <w:sz w:val="24"/>
          <w:szCs w:val="24"/>
        </w:rPr>
        <w:t>able to</w:t>
      </w:r>
      <w:r w:rsidRPr="009F1270">
        <w:rPr>
          <w:sz w:val="24"/>
          <w:szCs w:val="24"/>
        </w:rPr>
        <w:t xml:space="preserve"> minister to the community of Hilmar, as well as other surrounding areas.  If you have any questions, please do not hesitate to contact me at (209) 678-0763.</w:t>
      </w:r>
    </w:p>
    <w:p w:rsidR="00384F56" w:rsidRPr="009F1270" w:rsidRDefault="00384F56" w:rsidP="00ED3180">
      <w:pPr>
        <w:spacing w:after="0"/>
        <w:rPr>
          <w:sz w:val="24"/>
          <w:szCs w:val="24"/>
        </w:rPr>
      </w:pPr>
    </w:p>
    <w:p w:rsidR="00384F56" w:rsidRPr="009F1270" w:rsidRDefault="00384F56" w:rsidP="00ED3180">
      <w:pPr>
        <w:spacing w:after="0"/>
        <w:rPr>
          <w:sz w:val="24"/>
          <w:szCs w:val="24"/>
        </w:rPr>
      </w:pPr>
      <w:r w:rsidRPr="009F1270">
        <w:rPr>
          <w:sz w:val="24"/>
          <w:szCs w:val="24"/>
        </w:rPr>
        <w:t>Thank you,</w:t>
      </w:r>
    </w:p>
    <w:p w:rsidR="00384F56" w:rsidRDefault="00384F56" w:rsidP="00ED3180">
      <w:pPr>
        <w:spacing w:after="0"/>
      </w:pPr>
    </w:p>
    <w:p w:rsidR="00625857" w:rsidRDefault="00384F56" w:rsidP="00ED3180">
      <w:pPr>
        <w:spacing w:after="0"/>
      </w:pPr>
      <w:r w:rsidRPr="009F1270">
        <w:rPr>
          <w:rFonts w:ascii="Amarillo" w:hAnsi="Amarillo"/>
          <w:sz w:val="18"/>
          <w:szCs w:val="18"/>
        </w:rPr>
        <w:t>Jennifer Souza</w:t>
      </w:r>
    </w:p>
    <w:p w:rsidR="00625857" w:rsidRDefault="00625857" w:rsidP="00ED3180">
      <w:pPr>
        <w:spacing w:after="0"/>
      </w:pPr>
    </w:p>
    <w:p w:rsidR="009F1270" w:rsidRDefault="009F1270" w:rsidP="00ED3180">
      <w:pPr>
        <w:spacing w:after="0"/>
      </w:pPr>
    </w:p>
    <w:p w:rsidR="00625857" w:rsidRDefault="00625857" w:rsidP="00ED3180">
      <w:pPr>
        <w:spacing w:after="0"/>
      </w:pPr>
    </w:p>
    <w:p w:rsidR="005E2886" w:rsidRDefault="005E2886" w:rsidP="00ED3180">
      <w:pPr>
        <w:spacing w:after="0"/>
      </w:pPr>
    </w:p>
    <w:p w:rsidR="00292278" w:rsidRPr="009F1270" w:rsidRDefault="00384F56" w:rsidP="00384F56">
      <w:pPr>
        <w:spacing w:after="0"/>
        <w:jc w:val="center"/>
        <w:rPr>
          <w:rFonts w:ascii="Yu Gothic Medium" w:eastAsia="Yu Gothic Medium" w:hAnsi="Yu Gothic Medium"/>
          <w:b/>
          <w:sz w:val="18"/>
          <w:szCs w:val="18"/>
        </w:rPr>
      </w:pPr>
      <w:r w:rsidRPr="009F1270">
        <w:rPr>
          <w:rFonts w:ascii="Yu Gothic Medium" w:eastAsia="Yu Gothic Medium" w:hAnsi="Yu Gothic Medium"/>
          <w:b/>
          <w:sz w:val="18"/>
          <w:szCs w:val="18"/>
        </w:rPr>
        <w:t>Purpose Statement</w:t>
      </w:r>
      <w:r w:rsidR="00ED3180" w:rsidRPr="009F1270">
        <w:rPr>
          <w:rFonts w:ascii="Yu Gothic Medium" w:eastAsia="Yu Gothic Medium" w:hAnsi="Yu Gothic Medium"/>
          <w:b/>
          <w:sz w:val="18"/>
          <w:szCs w:val="18"/>
        </w:rPr>
        <w:t xml:space="preserve">: </w:t>
      </w:r>
    </w:p>
    <w:p w:rsidR="00292278" w:rsidRPr="009F1270" w:rsidRDefault="00ED3180" w:rsidP="00384F56">
      <w:pPr>
        <w:spacing w:after="0"/>
        <w:jc w:val="center"/>
        <w:rPr>
          <w:rFonts w:ascii="Yu Gothic Medium" w:eastAsia="Yu Gothic Medium" w:hAnsi="Yu Gothic Medium"/>
          <w:sz w:val="18"/>
          <w:szCs w:val="18"/>
        </w:rPr>
      </w:pPr>
      <w:r w:rsidRPr="009F1270">
        <w:rPr>
          <w:rFonts w:ascii="Yu Gothic Medium" w:eastAsia="Yu Gothic Medium" w:hAnsi="Yu Gothic Medium"/>
          <w:sz w:val="18"/>
          <w:szCs w:val="18"/>
        </w:rPr>
        <w:t>To</w:t>
      </w:r>
      <w:r w:rsidRPr="009F1270">
        <w:rPr>
          <w:rFonts w:ascii="Yu Gothic Medium" w:eastAsia="Yu Gothic Medium" w:hAnsi="Yu Gothic Medium"/>
          <w:b/>
          <w:sz w:val="18"/>
          <w:szCs w:val="18"/>
        </w:rPr>
        <w:t xml:space="preserve"> </w:t>
      </w:r>
      <w:proofErr w:type="gramStart"/>
      <w:r w:rsidRPr="009F1270">
        <w:rPr>
          <w:rFonts w:ascii="Yu Gothic Medium" w:eastAsia="Yu Gothic Medium" w:hAnsi="Yu Gothic Medium"/>
          <w:b/>
          <w:sz w:val="18"/>
          <w:szCs w:val="18"/>
        </w:rPr>
        <w:t>Engage</w:t>
      </w:r>
      <w:proofErr w:type="gramEnd"/>
      <w:r w:rsidRPr="009F1270">
        <w:rPr>
          <w:rFonts w:ascii="Yu Gothic Medium" w:eastAsia="Yu Gothic Medium" w:hAnsi="Yu Gothic Medium"/>
          <w:sz w:val="18"/>
          <w:szCs w:val="18"/>
        </w:rPr>
        <w:t xml:space="preserve"> people with the Gospel of Jesus Christ, </w:t>
      </w:r>
      <w:r w:rsidRPr="009F1270">
        <w:rPr>
          <w:rFonts w:ascii="Yu Gothic Medium" w:eastAsia="Yu Gothic Medium" w:hAnsi="Yu Gothic Medium"/>
          <w:b/>
          <w:sz w:val="18"/>
          <w:szCs w:val="18"/>
        </w:rPr>
        <w:t>Incorporate</w:t>
      </w:r>
      <w:r w:rsidRPr="009F1270">
        <w:rPr>
          <w:rFonts w:ascii="Yu Gothic Medium" w:eastAsia="Yu Gothic Medium" w:hAnsi="Yu Gothic Medium"/>
          <w:sz w:val="18"/>
          <w:szCs w:val="18"/>
        </w:rPr>
        <w:t xml:space="preserve"> them into His family,</w:t>
      </w:r>
    </w:p>
    <w:p w:rsidR="006B7E4B" w:rsidRPr="009F1270" w:rsidRDefault="00ED3180" w:rsidP="00384F56">
      <w:pPr>
        <w:spacing w:after="0"/>
        <w:jc w:val="center"/>
        <w:rPr>
          <w:rFonts w:ascii="Yu Gothic Medium" w:eastAsia="Yu Gothic Medium" w:hAnsi="Yu Gothic Medium"/>
          <w:sz w:val="18"/>
          <w:szCs w:val="18"/>
        </w:rPr>
      </w:pPr>
      <w:r w:rsidRPr="009F1270">
        <w:rPr>
          <w:rFonts w:ascii="Yu Gothic Medium" w:eastAsia="Yu Gothic Medium" w:hAnsi="Yu Gothic Medium"/>
          <w:sz w:val="18"/>
          <w:szCs w:val="18"/>
        </w:rPr>
        <w:t xml:space="preserve"> </w:t>
      </w:r>
      <w:proofErr w:type="gramStart"/>
      <w:r w:rsidRPr="009F1270">
        <w:rPr>
          <w:rFonts w:ascii="Yu Gothic Medium" w:eastAsia="Yu Gothic Medium" w:hAnsi="Yu Gothic Medium"/>
          <w:sz w:val="18"/>
          <w:szCs w:val="18"/>
        </w:rPr>
        <w:t>and</w:t>
      </w:r>
      <w:proofErr w:type="gramEnd"/>
      <w:r w:rsidRPr="009F1270">
        <w:rPr>
          <w:rFonts w:ascii="Yu Gothic Medium" w:eastAsia="Yu Gothic Medium" w:hAnsi="Yu Gothic Medium"/>
          <w:sz w:val="18"/>
          <w:szCs w:val="18"/>
        </w:rPr>
        <w:t xml:space="preserve"> </w:t>
      </w:r>
      <w:r w:rsidRPr="009F1270">
        <w:rPr>
          <w:rFonts w:ascii="Yu Gothic Medium" w:eastAsia="Yu Gothic Medium" w:hAnsi="Yu Gothic Medium"/>
          <w:b/>
          <w:sz w:val="18"/>
          <w:szCs w:val="18"/>
        </w:rPr>
        <w:t xml:space="preserve">Equip </w:t>
      </w:r>
      <w:r w:rsidRPr="009F1270">
        <w:rPr>
          <w:rFonts w:ascii="Yu Gothic Medium" w:eastAsia="Yu Gothic Medium" w:hAnsi="Yu Gothic Medium"/>
          <w:sz w:val="18"/>
          <w:szCs w:val="18"/>
        </w:rPr>
        <w:t>them for ministry in order to Glorify God.</w:t>
      </w:r>
    </w:p>
    <w:sectPr w:rsidR="006B7E4B" w:rsidRPr="009F1270" w:rsidSect="005E288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andl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marillo">
    <w:panose1 w:val="00000500000000020004"/>
    <w:charset w:val="00"/>
    <w:family w:val="auto"/>
    <w:pitch w:val="variable"/>
    <w:sig w:usb0="A000002F" w:usb1="5000004A" w:usb2="00000000" w:usb3="00000000" w:csb0="00000193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3180"/>
    <w:rsid w:val="001F70C0"/>
    <w:rsid w:val="00292278"/>
    <w:rsid w:val="002F3D67"/>
    <w:rsid w:val="0030349C"/>
    <w:rsid w:val="00384F56"/>
    <w:rsid w:val="005E2886"/>
    <w:rsid w:val="00625857"/>
    <w:rsid w:val="00627D4A"/>
    <w:rsid w:val="006B7E4B"/>
    <w:rsid w:val="007B72F1"/>
    <w:rsid w:val="007D546B"/>
    <w:rsid w:val="009F1270"/>
    <w:rsid w:val="00A132A5"/>
    <w:rsid w:val="00A94494"/>
    <w:rsid w:val="00AD4F82"/>
    <w:rsid w:val="00BA5E48"/>
    <w:rsid w:val="00BD3E34"/>
    <w:rsid w:val="00BE2AAD"/>
    <w:rsid w:val="00DD41A2"/>
    <w:rsid w:val="00E803B6"/>
    <w:rsid w:val="00E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8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D3180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E2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Jennifer Souza</cp:lastModifiedBy>
  <cp:revision>2</cp:revision>
  <cp:lastPrinted>2018-02-18T15:36:00Z</cp:lastPrinted>
  <dcterms:created xsi:type="dcterms:W3CDTF">2018-02-18T15:42:00Z</dcterms:created>
  <dcterms:modified xsi:type="dcterms:W3CDTF">2018-02-18T15:42:00Z</dcterms:modified>
</cp:coreProperties>
</file>